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134" w:rsidRPr="00AF7550" w:rsidRDefault="00AF7550" w:rsidP="00AF7550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kk-KZ"/>
        </w:rPr>
      </w:pPr>
      <w:r w:rsidRPr="00AF7550">
        <w:rPr>
          <w:b/>
          <w:sz w:val="28"/>
          <w:szCs w:val="28"/>
        </w:rPr>
        <w:t>Перечень экзаменационных вопросов по курсу «</w:t>
      </w:r>
      <w:r w:rsidR="00FD77C1">
        <w:rPr>
          <w:b/>
          <w:sz w:val="28"/>
          <w:szCs w:val="28"/>
          <w:lang w:val="kk-KZ"/>
        </w:rPr>
        <w:t>Прикладные науки о земле и экологический менеджмент</w:t>
      </w:r>
      <w:r w:rsidRPr="00AF7550">
        <w:rPr>
          <w:b/>
          <w:sz w:val="28"/>
          <w:szCs w:val="28"/>
          <w:lang w:val="kk-KZ"/>
        </w:rPr>
        <w:t>»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817"/>
        <w:gridCol w:w="8789"/>
      </w:tblGrid>
      <w:tr w:rsidR="00FD77C1" w:rsidTr="00371C27">
        <w:tc>
          <w:tcPr>
            <w:tcW w:w="817" w:type="dxa"/>
          </w:tcPr>
          <w:p w:rsidR="00FD77C1" w:rsidRDefault="00FD77C1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FD77C1" w:rsidRPr="004328C4" w:rsidRDefault="00FD77C1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 баллов</w:t>
            </w:r>
          </w:p>
        </w:tc>
      </w:tr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789" w:type="dxa"/>
          </w:tcPr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азовите виды ущербов, наносимых загрязнением окружающей среды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аскройте понятие экологического менеджмента и связь с международными стандартами.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3. Раскройте систему управления окружающей средой в соответствии со стандартом ISO 14000.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4. Раскройте основные стадии развития деятельности предприятия в области экологического менеджмента.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5. 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>Разъясните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 как проводится экологическое маркирование и системы его проведения.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6. Раскройте структуру стандарта ISO 14000.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риведите классификацию отходов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азъясните, что представляют собой природоохранные затраты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9. Разъясните экологические издержки производства.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10. Раскройте 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>экономический механизм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 охраны окружающей среды и его составляющие.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11. Объясните административно-контрольные инструменты механизма охраны окружающей среды.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принцип экономической ответственности за нарушение природоохранного законодательства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13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систему платежей за загрязнение окружающей среды и размещение отходов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аскройте содержание экологического менеджмента 15 Как производится экономическая стоимостная оценка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экосистемных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услуг и биологического разнообразия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сущность и основные направления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экологизации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природопользования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аскройте сущность нормативного природопользования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аскройте эколого-ресурсную концепцию экономической оценки воздействия на природные комплексы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19 Раскройте систему экологического менеджмента на производстве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>н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 примере международных стандартов ISO 14 000</w:t>
            </w:r>
          </w:p>
          <w:p w:rsid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аскройте экологическую политику предприятия.</w:t>
            </w:r>
          </w:p>
          <w:p w:rsidR="00FD77C1" w:rsidRPr="004328C4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D77C1" w:rsidTr="00371C27">
        <w:tc>
          <w:tcPr>
            <w:tcW w:w="817" w:type="dxa"/>
          </w:tcPr>
          <w:p w:rsidR="00FD77C1" w:rsidRDefault="00FD77C1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FD77C1" w:rsidRPr="004328C4" w:rsidRDefault="00FD77C1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 баллов</w:t>
            </w:r>
          </w:p>
        </w:tc>
      </w:tr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789" w:type="dxa"/>
          </w:tcPr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критерии и показатели экологической оценки природопользования.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ак производится экономическая оценка эффективности использования природных ресурсов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3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этапы проведения экологического аудита. 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экологический менеджмент в системе национальной экономики и управления.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природоресурсные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и природоохранные отношения как объект управления природопользованием и как объект экологического менеджмента.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аскройте сущность экологических трансформаций и кризисы природопользования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ab/>
              <w:t>К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ак производится экологическая оценка природных ресурсов в системе ценностных отношения природопользования.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азовите критерии и основные виды экономической оценки природных ресурсов.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9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основные концепции экономической оценки природных ресурсов. Рентная концепция экономической оценки духовных ресурсов.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10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эколого-экономический механизм природопользования.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11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содержание и показатели эколого-экономической эффективности природопользования.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азъясните, как производится оценка эффективности природоохранных мероприятий.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 xml:space="preserve"> 13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азъясните, как определяется эффективность инвестиций в экологической сфере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теорию устойчивого (инновационного) развития организации (включая теорию факторов производства).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15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азовите основные направления решения экологических проблем. 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 структуризацию технологического развития: от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природоемкого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к наукоемкому типу развития.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Н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азовите этапы развития экологического менеджмента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понятие и сущность экологического нормирования</w:t>
            </w:r>
          </w:p>
          <w:p w:rsidR="00FD77C1" w:rsidRP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19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виды экологических стандартов</w:t>
            </w:r>
          </w:p>
          <w:p w:rsidR="00FD77C1" w:rsidRDefault="00FD77C1" w:rsidP="00FD77C1">
            <w:pPr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</w:t>
            </w:r>
            <w:r>
              <w:rPr>
                <w:color w:val="000000" w:themeColor="text1"/>
                <w:sz w:val="28"/>
                <w:szCs w:val="28"/>
              </w:rPr>
              <w:t xml:space="preserve">сущность </w:t>
            </w:r>
            <w:r w:rsidRPr="00FD77C1">
              <w:rPr>
                <w:color w:val="000000" w:themeColor="text1"/>
                <w:sz w:val="28"/>
                <w:szCs w:val="28"/>
              </w:rPr>
              <w:t>экологическ</w:t>
            </w:r>
            <w:r>
              <w:rPr>
                <w:color w:val="000000" w:themeColor="text1"/>
                <w:sz w:val="28"/>
                <w:szCs w:val="28"/>
              </w:rPr>
              <w:t>ого</w:t>
            </w:r>
            <w:r w:rsidRPr="00FD77C1">
              <w:rPr>
                <w:color w:val="000000" w:themeColor="text1"/>
                <w:sz w:val="28"/>
                <w:szCs w:val="28"/>
              </w:rPr>
              <w:t xml:space="preserve"> менеджмент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  <w:r w:rsidRPr="00FD77C1">
              <w:rPr>
                <w:color w:val="000000" w:themeColor="text1"/>
                <w:sz w:val="28"/>
                <w:szCs w:val="28"/>
              </w:rPr>
              <w:t xml:space="preserve"> на различных стадиях инвестиционного процесса</w:t>
            </w:r>
          </w:p>
          <w:p w:rsidR="00FD77C1" w:rsidRPr="004328C4" w:rsidRDefault="00FD77C1" w:rsidP="00FD77C1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FD77C1" w:rsidTr="00371C27">
        <w:tc>
          <w:tcPr>
            <w:tcW w:w="817" w:type="dxa"/>
          </w:tcPr>
          <w:p w:rsidR="00FD77C1" w:rsidRDefault="00FD77C1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8789" w:type="dxa"/>
          </w:tcPr>
          <w:p w:rsidR="00FD77C1" w:rsidRPr="004328C4" w:rsidRDefault="00FD77C1" w:rsidP="00FD6E4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 баллов</w:t>
            </w:r>
          </w:p>
        </w:tc>
      </w:tr>
      <w:tr w:rsidR="00172F57" w:rsidTr="00371C27">
        <w:tc>
          <w:tcPr>
            <w:tcW w:w="817" w:type="dxa"/>
          </w:tcPr>
          <w:p w:rsidR="00172F57" w:rsidRDefault="00172F57" w:rsidP="00AF7550">
            <w:pPr>
              <w:tabs>
                <w:tab w:val="left" w:pos="993"/>
              </w:tabs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789" w:type="dxa"/>
          </w:tcPr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риведите примеры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природохранных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предприятий при разработке месторождений горных пород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бъясните, как производится предотвращение  ущерба от сейсмического воздействия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3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О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бъясните, как производится предотвращение  ущерба от природных стихийных бедствий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4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примеры применения осадочных горных пород в отраслях экономики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5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примеры применения горных пород в отраслях экономики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систему управления отходами на примере предприятия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7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 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риведите примеры эффективности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природохранных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мероприятий на примере предприятий горно-металлургической отрасли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ответственность в области управления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lastRenderedPageBreak/>
              <w:t>отходами на примере отрасли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9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К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ак функционирует система управления окружающей средой и природопользованием на предприятии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10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риведите примеры внедрения </w:t>
            </w:r>
            <w:proofErr w:type="spellStart"/>
            <w:r w:rsidRPr="00FD77C1">
              <w:rPr>
                <w:color w:val="000000" w:themeColor="text1"/>
                <w:sz w:val="28"/>
                <w:szCs w:val="28"/>
              </w:rPr>
              <w:t>международого</w:t>
            </w:r>
            <w:proofErr w:type="spellEnd"/>
            <w:r w:rsidRPr="00FD77C1">
              <w:rPr>
                <w:color w:val="000000" w:themeColor="text1"/>
                <w:sz w:val="28"/>
                <w:szCs w:val="28"/>
              </w:rPr>
              <w:t xml:space="preserve"> опыта в экологии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11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аскройте систему сертификации в экологической сфере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систему управления отходами на примере горно-металлургической отрасли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13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систему управления отходами на примере строительной отрасли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14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геофизические методы поисков месторождений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полезных ископаемых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15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азъясните дистанционные методы геологических исследований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16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современные проблемы геологии полезных ископаемых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17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азъясните методы оценки физико-механических свойств образцов горных пород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18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примеры ресурсосберегающих технологий на примере продукции отраслей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19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Р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 xml:space="preserve">аскройте вклад  различных отраслей экономики в 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изменение окружающей среды и биосферы.</w:t>
            </w:r>
          </w:p>
          <w:p w:rsidR="00FD77C1" w:rsidRPr="00FD77C1" w:rsidRDefault="00FD77C1" w:rsidP="00FD77C1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  <w:r w:rsidRPr="00FD77C1">
              <w:rPr>
                <w:color w:val="000000" w:themeColor="text1"/>
                <w:sz w:val="28"/>
                <w:szCs w:val="28"/>
              </w:rPr>
              <w:t>20</w:t>
            </w:r>
            <w:proofErr w:type="gramStart"/>
            <w:r w:rsidRPr="00FD77C1">
              <w:rPr>
                <w:color w:val="000000" w:themeColor="text1"/>
                <w:sz w:val="28"/>
                <w:szCs w:val="28"/>
              </w:rPr>
              <w:t xml:space="preserve"> П</w:t>
            </w:r>
            <w:proofErr w:type="gramEnd"/>
            <w:r w:rsidRPr="00FD77C1">
              <w:rPr>
                <w:color w:val="000000" w:themeColor="text1"/>
                <w:sz w:val="28"/>
                <w:szCs w:val="28"/>
              </w:rPr>
              <w:t>риведите примеры снижения физических антропогенных факторов отраслей производства на окружающую среду.</w:t>
            </w:r>
          </w:p>
          <w:p w:rsidR="00172F57" w:rsidRPr="004328C4" w:rsidRDefault="00172F57" w:rsidP="00FD6E42">
            <w:pPr>
              <w:tabs>
                <w:tab w:val="left" w:pos="284"/>
              </w:tabs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DC38EF" w:rsidRDefault="00DC38EF" w:rsidP="00063963">
      <w:pPr>
        <w:tabs>
          <w:tab w:val="left" w:pos="993"/>
        </w:tabs>
        <w:ind w:firstLine="709"/>
        <w:jc w:val="center"/>
        <w:rPr>
          <w:b/>
          <w:sz w:val="28"/>
          <w:szCs w:val="28"/>
          <w:lang w:val="kk-KZ"/>
        </w:rPr>
      </w:pPr>
    </w:p>
    <w:p w:rsidR="008B4317" w:rsidRPr="00BF0E17" w:rsidRDefault="008B4317" w:rsidP="00063963">
      <w:pPr>
        <w:tabs>
          <w:tab w:val="left" w:pos="993"/>
        </w:tabs>
        <w:ind w:firstLine="709"/>
        <w:jc w:val="center"/>
        <w:rPr>
          <w:sz w:val="28"/>
          <w:szCs w:val="28"/>
          <w:lang w:val="kk-KZ"/>
        </w:rPr>
      </w:pPr>
    </w:p>
    <w:sectPr w:rsidR="008B4317" w:rsidRPr="00BF0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5741"/>
    <w:multiLevelType w:val="hybridMultilevel"/>
    <w:tmpl w:val="FE329076"/>
    <w:lvl w:ilvl="0" w:tplc="883CCA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3C51E1"/>
    <w:multiLevelType w:val="hybridMultilevel"/>
    <w:tmpl w:val="6C626152"/>
    <w:lvl w:ilvl="0" w:tplc="E5F46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66"/>
    <w:rsid w:val="00004F91"/>
    <w:rsid w:val="00063963"/>
    <w:rsid w:val="000B6FAA"/>
    <w:rsid w:val="000D5E22"/>
    <w:rsid w:val="001140D9"/>
    <w:rsid w:val="00160AC2"/>
    <w:rsid w:val="00165805"/>
    <w:rsid w:val="00172F57"/>
    <w:rsid w:val="00220629"/>
    <w:rsid w:val="00371C27"/>
    <w:rsid w:val="003B75EC"/>
    <w:rsid w:val="003F1D18"/>
    <w:rsid w:val="004E1EE7"/>
    <w:rsid w:val="007A2E9B"/>
    <w:rsid w:val="007A7D09"/>
    <w:rsid w:val="007F4445"/>
    <w:rsid w:val="008B4317"/>
    <w:rsid w:val="008D24B9"/>
    <w:rsid w:val="00924CE2"/>
    <w:rsid w:val="00931452"/>
    <w:rsid w:val="00A86134"/>
    <w:rsid w:val="00AB62BC"/>
    <w:rsid w:val="00AF7550"/>
    <w:rsid w:val="00B50C2D"/>
    <w:rsid w:val="00BF0E17"/>
    <w:rsid w:val="00C2587B"/>
    <w:rsid w:val="00DC38EF"/>
    <w:rsid w:val="00E07181"/>
    <w:rsid w:val="00E64F2C"/>
    <w:rsid w:val="00E6785D"/>
    <w:rsid w:val="00E94214"/>
    <w:rsid w:val="00F00DBA"/>
    <w:rsid w:val="00F03A80"/>
    <w:rsid w:val="00F1510E"/>
    <w:rsid w:val="00F94266"/>
    <w:rsid w:val="00FD77C1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8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2016-11-17T19:58:00Z</dcterms:created>
  <dcterms:modified xsi:type="dcterms:W3CDTF">2018-03-23T17:25:00Z</dcterms:modified>
</cp:coreProperties>
</file>